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r>
        <w:rPr>
          <w:rFonts w:ascii="Times New Roman" w:eastAsia="Times New Roman" w:hAnsi="Times New Roman"/>
          <w:color w:val="2D2D2D"/>
          <w:spacing w:val="2"/>
          <w:sz w:val="28"/>
          <w:szCs w:val="21"/>
          <w:lang w:eastAsia="ru-RU"/>
        </w:rPr>
        <w:t xml:space="preserve">                                                                                                                                                                                                      </w:t>
      </w: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Default="007D6175" w:rsidP="007D6175">
      <w:pPr>
        <w:shd w:val="clear" w:color="auto" w:fill="FFFFFF"/>
        <w:spacing w:after="0" w:line="315" w:lineRule="atLeast"/>
        <w:jc w:val="both"/>
        <w:textAlignment w:val="baseline"/>
        <w:rPr>
          <w:rFonts w:ascii="Times New Roman" w:eastAsia="Times New Roman" w:hAnsi="Times New Roman"/>
          <w:color w:val="2D2D2D"/>
          <w:spacing w:val="2"/>
          <w:sz w:val="28"/>
          <w:szCs w:val="21"/>
          <w:lang w:eastAsia="ru-RU"/>
        </w:rPr>
      </w:pPr>
    </w:p>
    <w:p w:rsidR="007D6175" w:rsidRPr="007C3407" w:rsidRDefault="007D6175" w:rsidP="000858A3">
      <w:pPr>
        <w:shd w:val="clear" w:color="auto" w:fill="FFFFFF"/>
        <w:spacing w:after="0" w:line="240" w:lineRule="auto"/>
        <w:jc w:val="both"/>
        <w:textAlignment w:val="baseline"/>
        <w:rPr>
          <w:rFonts w:ascii="Times New Roman" w:eastAsia="Times New Roman" w:hAnsi="Times New Roman"/>
          <w:spacing w:val="2"/>
          <w:sz w:val="28"/>
          <w:szCs w:val="21"/>
          <w:lang w:eastAsia="ru-RU"/>
        </w:rPr>
      </w:pPr>
      <w:bookmarkStart w:id="0" w:name="_GoBack"/>
      <w:r w:rsidRPr="007C3407">
        <w:rPr>
          <w:rFonts w:ascii="Times New Roman" w:eastAsia="Times New Roman" w:hAnsi="Times New Roman"/>
          <w:spacing w:val="2"/>
          <w:sz w:val="28"/>
          <w:szCs w:val="21"/>
          <w:lang w:eastAsia="ru-RU"/>
        </w:rPr>
        <w:t xml:space="preserve">О </w:t>
      </w:r>
      <w:r w:rsidR="00831B89" w:rsidRPr="00831B89">
        <w:rPr>
          <w:rFonts w:ascii="Times New Roman" w:eastAsia="Times New Roman" w:hAnsi="Times New Roman"/>
          <w:spacing w:val="2"/>
          <w:sz w:val="28"/>
          <w:szCs w:val="21"/>
          <w:lang w:eastAsia="ru-RU"/>
        </w:rPr>
        <w:t>наделении полномочиями по направлению запросов в кредитные организации, налоговые органы Российской Федерации</w:t>
      </w:r>
      <w:r w:rsidR="006F4041">
        <w:rPr>
          <w:rFonts w:ascii="Times New Roman" w:eastAsia="Times New Roman" w:hAnsi="Times New Roman"/>
          <w:spacing w:val="2"/>
          <w:sz w:val="28"/>
          <w:szCs w:val="21"/>
          <w:lang w:eastAsia="ru-RU"/>
        </w:rPr>
        <w:t>,</w:t>
      </w:r>
      <w:r w:rsidR="00831B89" w:rsidRPr="00831B89">
        <w:rPr>
          <w:rFonts w:ascii="Times New Roman" w:eastAsia="Times New Roman" w:hAnsi="Times New Roman"/>
          <w:spacing w:val="2"/>
          <w:sz w:val="28"/>
          <w:szCs w:val="21"/>
          <w:lang w:eastAsia="ru-RU"/>
        </w:rPr>
        <w:t xml:space="preserve"> </w:t>
      </w:r>
      <w:r w:rsidR="00831B89" w:rsidRPr="006F4041">
        <w:rPr>
          <w:rFonts w:ascii="Times New Roman" w:eastAsia="Times New Roman" w:hAnsi="Times New Roman"/>
          <w:spacing w:val="2"/>
          <w:sz w:val="28"/>
          <w:szCs w:val="21"/>
          <w:lang w:eastAsia="ru-RU"/>
        </w:rPr>
        <w:t>органы, осуществляющие государственную регистрацию прав</w:t>
      </w:r>
      <w:r w:rsidR="00831B89" w:rsidRPr="006F4041">
        <w:t xml:space="preserve"> </w:t>
      </w:r>
      <w:r w:rsidR="00831B89" w:rsidRPr="006F4041">
        <w:rPr>
          <w:rFonts w:ascii="Times New Roman" w:eastAsia="Times New Roman" w:hAnsi="Times New Roman"/>
          <w:spacing w:val="2"/>
          <w:sz w:val="28"/>
          <w:szCs w:val="21"/>
          <w:lang w:eastAsia="ru-RU"/>
        </w:rPr>
        <w:t>на недвижимое имущество и сделок с ним</w:t>
      </w:r>
      <w:r w:rsidR="006F4041">
        <w:rPr>
          <w:rFonts w:ascii="Times New Roman" w:eastAsia="Times New Roman" w:hAnsi="Times New Roman"/>
          <w:spacing w:val="2"/>
          <w:sz w:val="28"/>
          <w:szCs w:val="21"/>
          <w:lang w:eastAsia="ru-RU"/>
        </w:rPr>
        <w:t xml:space="preserve"> и операторам информационных систем, в которых осуществляется выпуск цифровых финансовых активов</w:t>
      </w:r>
      <w:r w:rsidR="00831B89" w:rsidRPr="00831B89">
        <w:rPr>
          <w:rFonts w:ascii="Times New Roman" w:eastAsia="Times New Roman" w:hAnsi="Times New Roman"/>
          <w:spacing w:val="2"/>
          <w:sz w:val="28"/>
          <w:szCs w:val="21"/>
          <w:lang w:eastAsia="ru-RU"/>
        </w:rPr>
        <w:t>, при осуществлении проверок в целях противодействия коррупции</w:t>
      </w:r>
    </w:p>
    <w:bookmarkEnd w:id="0"/>
    <w:p w:rsidR="007D6175" w:rsidRPr="007C3407" w:rsidRDefault="007D6175" w:rsidP="000858A3">
      <w:pPr>
        <w:shd w:val="clear" w:color="auto" w:fill="FFFFFF"/>
        <w:spacing w:after="0" w:line="240" w:lineRule="auto"/>
        <w:jc w:val="both"/>
        <w:textAlignment w:val="baseline"/>
        <w:rPr>
          <w:rFonts w:ascii="Times New Roman" w:eastAsia="Times New Roman" w:hAnsi="Times New Roman"/>
          <w:spacing w:val="2"/>
          <w:sz w:val="28"/>
          <w:szCs w:val="21"/>
          <w:lang w:eastAsia="ru-RU"/>
        </w:rPr>
      </w:pPr>
    </w:p>
    <w:p w:rsidR="007D6175" w:rsidRDefault="007D6175" w:rsidP="000858A3">
      <w:pPr>
        <w:shd w:val="clear" w:color="auto" w:fill="FFFFFF"/>
        <w:spacing w:after="0" w:line="240" w:lineRule="auto"/>
        <w:jc w:val="both"/>
        <w:textAlignment w:val="baseline"/>
        <w:rPr>
          <w:rFonts w:ascii="Times New Roman" w:eastAsia="Times New Roman" w:hAnsi="Times New Roman"/>
          <w:spacing w:val="2"/>
          <w:sz w:val="28"/>
          <w:szCs w:val="21"/>
          <w:lang w:eastAsia="ru-RU"/>
        </w:rPr>
      </w:pPr>
    </w:p>
    <w:p w:rsidR="006F4041" w:rsidRDefault="006F4041" w:rsidP="000858A3">
      <w:pPr>
        <w:shd w:val="clear" w:color="auto" w:fill="FFFFFF"/>
        <w:spacing w:after="0" w:line="240" w:lineRule="auto"/>
        <w:ind w:firstLine="708"/>
        <w:jc w:val="both"/>
        <w:textAlignment w:val="baseline"/>
        <w:rPr>
          <w:rFonts w:ascii="Times New Roman" w:eastAsia="Times New Roman" w:hAnsi="Times New Roman"/>
          <w:spacing w:val="2"/>
          <w:sz w:val="28"/>
          <w:szCs w:val="21"/>
          <w:lang w:eastAsia="ru-RU"/>
        </w:rPr>
      </w:pPr>
      <w:r w:rsidRPr="006F4041">
        <w:rPr>
          <w:rFonts w:ascii="Times New Roman" w:eastAsia="Times New Roman" w:hAnsi="Times New Roman"/>
          <w:spacing w:val="2"/>
          <w:sz w:val="28"/>
          <w:szCs w:val="21"/>
          <w:lang w:eastAsia="ru-RU"/>
        </w:rPr>
        <w:t xml:space="preserve">В соответствии с Федеральным законом от 25.12.2008 </w:t>
      </w:r>
      <w:r>
        <w:rPr>
          <w:rFonts w:ascii="Times New Roman" w:eastAsia="Times New Roman" w:hAnsi="Times New Roman"/>
          <w:spacing w:val="2"/>
          <w:sz w:val="28"/>
          <w:szCs w:val="21"/>
          <w:lang w:eastAsia="ru-RU"/>
        </w:rPr>
        <w:t>№</w:t>
      </w:r>
      <w:r w:rsidRPr="006F4041">
        <w:rPr>
          <w:rFonts w:ascii="Times New Roman" w:eastAsia="Times New Roman" w:hAnsi="Times New Roman"/>
          <w:spacing w:val="2"/>
          <w:sz w:val="28"/>
          <w:szCs w:val="21"/>
          <w:lang w:eastAsia="ru-RU"/>
        </w:rPr>
        <w:t xml:space="preserve"> 273-ФЗ </w:t>
      </w:r>
      <w:r>
        <w:rPr>
          <w:rFonts w:ascii="Times New Roman" w:eastAsia="Times New Roman" w:hAnsi="Times New Roman"/>
          <w:spacing w:val="2"/>
          <w:sz w:val="28"/>
          <w:szCs w:val="21"/>
          <w:lang w:eastAsia="ru-RU"/>
        </w:rPr>
        <w:t>«</w:t>
      </w:r>
      <w:r w:rsidRPr="006F4041">
        <w:rPr>
          <w:rFonts w:ascii="Times New Roman" w:eastAsia="Times New Roman" w:hAnsi="Times New Roman"/>
          <w:spacing w:val="2"/>
          <w:sz w:val="28"/>
          <w:szCs w:val="21"/>
          <w:lang w:eastAsia="ru-RU"/>
        </w:rPr>
        <w:t>О противодействии коррупции</w:t>
      </w:r>
      <w:r>
        <w:rPr>
          <w:rFonts w:ascii="Times New Roman" w:eastAsia="Times New Roman" w:hAnsi="Times New Roman"/>
          <w:spacing w:val="2"/>
          <w:sz w:val="28"/>
          <w:szCs w:val="21"/>
          <w:lang w:eastAsia="ru-RU"/>
        </w:rPr>
        <w:t>»</w:t>
      </w:r>
      <w:r w:rsidRPr="006F4041">
        <w:rPr>
          <w:rFonts w:ascii="Times New Roman" w:eastAsia="Times New Roman" w:hAnsi="Times New Roman"/>
          <w:spacing w:val="2"/>
          <w:sz w:val="28"/>
          <w:szCs w:val="21"/>
          <w:lang w:eastAsia="ru-RU"/>
        </w:rPr>
        <w:t xml:space="preserve"> и Указом Президента Российской Федерации от 02.04.2013 </w:t>
      </w:r>
      <w:r>
        <w:rPr>
          <w:rFonts w:ascii="Times New Roman" w:eastAsia="Times New Roman" w:hAnsi="Times New Roman"/>
          <w:spacing w:val="2"/>
          <w:sz w:val="28"/>
          <w:szCs w:val="21"/>
          <w:lang w:eastAsia="ru-RU"/>
        </w:rPr>
        <w:t>№</w:t>
      </w:r>
      <w:r w:rsidRPr="006F4041">
        <w:rPr>
          <w:rFonts w:ascii="Times New Roman" w:eastAsia="Times New Roman" w:hAnsi="Times New Roman"/>
          <w:spacing w:val="2"/>
          <w:sz w:val="28"/>
          <w:szCs w:val="21"/>
          <w:lang w:eastAsia="ru-RU"/>
        </w:rPr>
        <w:t xml:space="preserve"> 309 </w:t>
      </w:r>
      <w:r>
        <w:rPr>
          <w:rFonts w:ascii="Times New Roman" w:eastAsia="Times New Roman" w:hAnsi="Times New Roman"/>
          <w:spacing w:val="2"/>
          <w:sz w:val="28"/>
          <w:szCs w:val="21"/>
          <w:lang w:eastAsia="ru-RU"/>
        </w:rPr>
        <w:t>«</w:t>
      </w:r>
      <w:r w:rsidRPr="006F4041">
        <w:rPr>
          <w:rFonts w:ascii="Times New Roman" w:eastAsia="Times New Roman" w:hAnsi="Times New Roman"/>
          <w:spacing w:val="2"/>
          <w:sz w:val="28"/>
          <w:szCs w:val="21"/>
          <w:lang w:eastAsia="ru-RU"/>
        </w:rPr>
        <w:t xml:space="preserve">О мерах по реализации отдельных положений Федерального закона </w:t>
      </w:r>
      <w:r w:rsidR="00304B98">
        <w:rPr>
          <w:rFonts w:ascii="Times New Roman" w:eastAsia="Times New Roman" w:hAnsi="Times New Roman"/>
          <w:spacing w:val="2"/>
          <w:sz w:val="28"/>
          <w:szCs w:val="21"/>
          <w:lang w:eastAsia="ru-RU"/>
        </w:rPr>
        <w:t>«</w:t>
      </w:r>
      <w:r w:rsidRPr="006F4041">
        <w:rPr>
          <w:rFonts w:ascii="Times New Roman" w:eastAsia="Times New Roman" w:hAnsi="Times New Roman"/>
          <w:spacing w:val="2"/>
          <w:sz w:val="28"/>
          <w:szCs w:val="21"/>
          <w:lang w:eastAsia="ru-RU"/>
        </w:rPr>
        <w:t>О противодействии коррупции</w:t>
      </w:r>
      <w:r w:rsidR="00304B98">
        <w:rPr>
          <w:rFonts w:ascii="Times New Roman" w:eastAsia="Times New Roman" w:hAnsi="Times New Roman"/>
          <w:spacing w:val="2"/>
          <w:sz w:val="28"/>
          <w:szCs w:val="21"/>
          <w:lang w:eastAsia="ru-RU"/>
        </w:rPr>
        <w:t>»</w:t>
      </w:r>
    </w:p>
    <w:p w:rsidR="00263959" w:rsidRDefault="00263959" w:rsidP="000858A3">
      <w:pPr>
        <w:shd w:val="clear" w:color="auto" w:fill="FFFFFF"/>
        <w:spacing w:after="0" w:line="240" w:lineRule="auto"/>
        <w:ind w:firstLine="708"/>
        <w:jc w:val="both"/>
        <w:textAlignment w:val="baseline"/>
        <w:rPr>
          <w:rFonts w:ascii="Times New Roman" w:eastAsia="Times New Roman" w:hAnsi="Times New Roman"/>
          <w:spacing w:val="2"/>
          <w:sz w:val="28"/>
          <w:szCs w:val="21"/>
          <w:lang w:eastAsia="ru-RU"/>
        </w:rPr>
      </w:pPr>
    </w:p>
    <w:p w:rsidR="007D6175" w:rsidRPr="007C3407" w:rsidRDefault="007D6175" w:rsidP="000858A3">
      <w:pPr>
        <w:shd w:val="clear" w:color="auto" w:fill="FFFFFF"/>
        <w:spacing w:after="0" w:line="240" w:lineRule="auto"/>
        <w:jc w:val="both"/>
        <w:textAlignment w:val="baseline"/>
        <w:rPr>
          <w:rFonts w:ascii="Times New Roman" w:eastAsia="Times New Roman" w:hAnsi="Times New Roman"/>
          <w:spacing w:val="2"/>
          <w:sz w:val="28"/>
          <w:szCs w:val="21"/>
          <w:lang w:eastAsia="ru-RU"/>
        </w:rPr>
      </w:pPr>
      <w:r w:rsidRPr="007C3407">
        <w:rPr>
          <w:rFonts w:ascii="Times New Roman" w:eastAsia="Times New Roman" w:hAnsi="Times New Roman"/>
          <w:spacing w:val="2"/>
          <w:sz w:val="28"/>
          <w:szCs w:val="21"/>
          <w:lang w:eastAsia="ru-RU"/>
        </w:rPr>
        <w:t>ПОСТАНОВЛЯЮ:</w:t>
      </w:r>
    </w:p>
    <w:p w:rsidR="0015446A" w:rsidRDefault="00304B98" w:rsidP="000858A3">
      <w:pPr>
        <w:spacing w:after="0" w:line="240" w:lineRule="auto"/>
        <w:ind w:firstLine="708"/>
        <w:jc w:val="both"/>
        <w:rPr>
          <w:rFonts w:ascii="Times New Roman" w:eastAsia="Times New Roman" w:hAnsi="Times New Roman"/>
          <w:spacing w:val="2"/>
          <w:sz w:val="28"/>
          <w:szCs w:val="21"/>
          <w:lang w:eastAsia="ru-RU"/>
        </w:rPr>
      </w:pPr>
      <w:r>
        <w:rPr>
          <w:rFonts w:ascii="Times New Roman" w:eastAsia="Times New Roman" w:hAnsi="Times New Roman"/>
          <w:spacing w:val="2"/>
          <w:sz w:val="28"/>
          <w:szCs w:val="21"/>
          <w:lang w:eastAsia="ru-RU"/>
        </w:rPr>
        <w:t xml:space="preserve">1. </w:t>
      </w:r>
      <w:proofErr w:type="gramStart"/>
      <w:r w:rsidR="0015446A" w:rsidRPr="0015446A">
        <w:rPr>
          <w:rFonts w:ascii="Times New Roman" w:eastAsia="Times New Roman" w:hAnsi="Times New Roman"/>
          <w:spacing w:val="2"/>
          <w:sz w:val="28"/>
          <w:szCs w:val="21"/>
          <w:lang w:eastAsia="ru-RU"/>
        </w:rPr>
        <w:t xml:space="preserve">Наделить </w:t>
      </w:r>
      <w:r w:rsidR="0015446A">
        <w:rPr>
          <w:rFonts w:ascii="Times New Roman" w:eastAsia="Times New Roman" w:hAnsi="Times New Roman"/>
          <w:spacing w:val="2"/>
          <w:sz w:val="28"/>
          <w:szCs w:val="21"/>
          <w:lang w:eastAsia="ru-RU"/>
        </w:rPr>
        <w:t>вице-губернатора</w:t>
      </w:r>
      <w:r w:rsidR="000858A3">
        <w:rPr>
          <w:rFonts w:ascii="Times New Roman" w:eastAsia="Times New Roman" w:hAnsi="Times New Roman"/>
          <w:spacing w:val="2"/>
          <w:sz w:val="28"/>
          <w:szCs w:val="21"/>
          <w:lang w:eastAsia="ru-RU"/>
        </w:rPr>
        <w:t xml:space="preserve"> Еврейской автономной области –</w:t>
      </w:r>
      <w:r w:rsidR="0015446A">
        <w:rPr>
          <w:rFonts w:ascii="Times New Roman" w:eastAsia="Times New Roman" w:hAnsi="Times New Roman"/>
          <w:spacing w:val="2"/>
          <w:sz w:val="28"/>
          <w:szCs w:val="21"/>
          <w:lang w:eastAsia="ru-RU"/>
        </w:rPr>
        <w:t xml:space="preserve"> первого заместителя председателя правительства Еврейской автономной области</w:t>
      </w:r>
      <w:r w:rsidR="0015446A" w:rsidRPr="0015446A">
        <w:rPr>
          <w:rFonts w:ascii="Times New Roman" w:eastAsia="Times New Roman" w:hAnsi="Times New Roman"/>
          <w:spacing w:val="2"/>
          <w:sz w:val="28"/>
          <w:szCs w:val="21"/>
          <w:lang w:eastAsia="ru-RU"/>
        </w:rPr>
        <w:t>, заместителя председателя правительства Еврейской автономной области по экономической политике, заместителя председателя правительства Еврейской автономной области по социальной политике, исполняющего обязанности заместителя председателя правительства Еврейской автономной области по вопросам внутренней политики полномочиями по направлению запросов в кредитные организации, налоговые органы Российской Федерации</w:t>
      </w:r>
      <w:r>
        <w:rPr>
          <w:rFonts w:ascii="Times New Roman" w:eastAsia="Times New Roman" w:hAnsi="Times New Roman"/>
          <w:spacing w:val="2"/>
          <w:sz w:val="28"/>
          <w:szCs w:val="21"/>
          <w:lang w:eastAsia="ru-RU"/>
        </w:rPr>
        <w:t>,</w:t>
      </w:r>
      <w:r w:rsidR="0015446A" w:rsidRPr="0015446A">
        <w:rPr>
          <w:rFonts w:ascii="Times New Roman" w:eastAsia="Times New Roman" w:hAnsi="Times New Roman"/>
          <w:spacing w:val="2"/>
          <w:sz w:val="28"/>
          <w:szCs w:val="21"/>
          <w:lang w:eastAsia="ru-RU"/>
        </w:rPr>
        <w:t xml:space="preserve"> органы, осуществляющие государственную регистрацию прав на недвижимое</w:t>
      </w:r>
      <w:proofErr w:type="gramEnd"/>
      <w:r w:rsidR="0015446A" w:rsidRPr="0015446A">
        <w:rPr>
          <w:rFonts w:ascii="Times New Roman" w:eastAsia="Times New Roman" w:hAnsi="Times New Roman"/>
          <w:spacing w:val="2"/>
          <w:sz w:val="28"/>
          <w:szCs w:val="21"/>
          <w:lang w:eastAsia="ru-RU"/>
        </w:rPr>
        <w:t xml:space="preserve"> имущество и сделок с ним,</w:t>
      </w:r>
      <w:r>
        <w:rPr>
          <w:rFonts w:ascii="Times New Roman" w:eastAsia="Times New Roman" w:hAnsi="Times New Roman"/>
          <w:spacing w:val="2"/>
          <w:sz w:val="28"/>
          <w:szCs w:val="21"/>
          <w:lang w:eastAsia="ru-RU"/>
        </w:rPr>
        <w:t xml:space="preserve"> и операторам информационных систем, в которых осуществляется выпуск цифровых финансовых активов,</w:t>
      </w:r>
      <w:r w:rsidR="0015446A" w:rsidRPr="0015446A">
        <w:rPr>
          <w:rFonts w:ascii="Times New Roman" w:eastAsia="Times New Roman" w:hAnsi="Times New Roman"/>
          <w:spacing w:val="2"/>
          <w:sz w:val="28"/>
          <w:szCs w:val="21"/>
          <w:lang w:eastAsia="ru-RU"/>
        </w:rPr>
        <w:t xml:space="preserve"> при осуществлении проверок в целях противодействия коррупции.</w:t>
      </w:r>
    </w:p>
    <w:p w:rsidR="00304B98" w:rsidRDefault="000858A3" w:rsidP="000858A3">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1"/>
          <w:lang w:eastAsia="ru-RU"/>
        </w:rPr>
      </w:pPr>
      <w:r>
        <w:rPr>
          <w:rFonts w:ascii="Times New Roman" w:eastAsia="Times New Roman" w:hAnsi="Times New Roman"/>
          <w:spacing w:val="2"/>
          <w:sz w:val="28"/>
          <w:szCs w:val="21"/>
          <w:lang w:eastAsia="ru-RU"/>
        </w:rPr>
        <w:t>2</w:t>
      </w:r>
      <w:r w:rsidR="006E37E1">
        <w:rPr>
          <w:rFonts w:ascii="Times New Roman" w:eastAsia="Times New Roman" w:hAnsi="Times New Roman"/>
          <w:spacing w:val="2"/>
          <w:sz w:val="28"/>
          <w:szCs w:val="21"/>
          <w:lang w:eastAsia="ru-RU"/>
        </w:rPr>
        <w:t xml:space="preserve">. </w:t>
      </w:r>
      <w:r w:rsidR="00304B98" w:rsidRPr="00304B98">
        <w:rPr>
          <w:rFonts w:ascii="Times New Roman" w:eastAsia="Times New Roman" w:hAnsi="Times New Roman"/>
          <w:spacing w:val="2"/>
          <w:sz w:val="28"/>
          <w:szCs w:val="21"/>
          <w:lang w:eastAsia="ru-RU"/>
        </w:rPr>
        <w:t>Признать утратившим силу следующ</w:t>
      </w:r>
      <w:r w:rsidR="00304B98">
        <w:rPr>
          <w:rFonts w:ascii="Times New Roman" w:eastAsia="Times New Roman" w:hAnsi="Times New Roman"/>
          <w:spacing w:val="2"/>
          <w:sz w:val="28"/>
          <w:szCs w:val="21"/>
          <w:lang w:eastAsia="ru-RU"/>
        </w:rPr>
        <w:t>е</w:t>
      </w:r>
      <w:r w:rsidR="00304B98" w:rsidRPr="00304B98">
        <w:rPr>
          <w:rFonts w:ascii="Times New Roman" w:eastAsia="Times New Roman" w:hAnsi="Times New Roman"/>
          <w:spacing w:val="2"/>
          <w:sz w:val="28"/>
          <w:szCs w:val="21"/>
          <w:lang w:eastAsia="ru-RU"/>
        </w:rPr>
        <w:t>е постановлени</w:t>
      </w:r>
      <w:r w:rsidR="00304B98">
        <w:rPr>
          <w:rFonts w:ascii="Times New Roman" w:eastAsia="Times New Roman" w:hAnsi="Times New Roman"/>
          <w:spacing w:val="2"/>
          <w:sz w:val="28"/>
          <w:szCs w:val="21"/>
          <w:lang w:eastAsia="ru-RU"/>
        </w:rPr>
        <w:t>е</w:t>
      </w:r>
      <w:r w:rsidR="00304B98" w:rsidRPr="00304B98">
        <w:rPr>
          <w:rFonts w:ascii="Times New Roman" w:eastAsia="Times New Roman" w:hAnsi="Times New Roman"/>
          <w:spacing w:val="2"/>
          <w:sz w:val="28"/>
          <w:szCs w:val="21"/>
          <w:lang w:eastAsia="ru-RU"/>
        </w:rPr>
        <w:t xml:space="preserve"> губернатора Еврейской автономной области:</w:t>
      </w:r>
    </w:p>
    <w:p w:rsidR="00304B98" w:rsidRDefault="00304B98" w:rsidP="000858A3">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1"/>
          <w:lang w:eastAsia="ru-RU"/>
        </w:rPr>
      </w:pPr>
      <w:r>
        <w:rPr>
          <w:rFonts w:ascii="Times New Roman" w:eastAsia="Times New Roman" w:hAnsi="Times New Roman"/>
          <w:spacing w:val="2"/>
          <w:sz w:val="28"/>
          <w:szCs w:val="21"/>
          <w:lang w:eastAsia="ru-RU"/>
        </w:rPr>
        <w:t xml:space="preserve">- </w:t>
      </w:r>
      <w:r w:rsidRPr="00304B98">
        <w:rPr>
          <w:rFonts w:ascii="Times New Roman" w:eastAsia="Times New Roman" w:hAnsi="Times New Roman"/>
          <w:spacing w:val="2"/>
          <w:sz w:val="28"/>
          <w:szCs w:val="21"/>
          <w:lang w:eastAsia="ru-RU"/>
        </w:rPr>
        <w:t xml:space="preserve">от </w:t>
      </w:r>
      <w:r>
        <w:rPr>
          <w:rFonts w:ascii="Times New Roman" w:eastAsia="Times New Roman" w:hAnsi="Times New Roman"/>
          <w:spacing w:val="2"/>
          <w:sz w:val="28"/>
          <w:szCs w:val="21"/>
          <w:lang w:eastAsia="ru-RU"/>
        </w:rPr>
        <w:t>08.04.</w:t>
      </w:r>
      <w:r w:rsidRPr="00304B98">
        <w:rPr>
          <w:rFonts w:ascii="Times New Roman" w:eastAsia="Times New Roman" w:hAnsi="Times New Roman"/>
          <w:spacing w:val="2"/>
          <w:sz w:val="28"/>
          <w:szCs w:val="21"/>
          <w:lang w:eastAsia="ru-RU"/>
        </w:rPr>
        <w:t xml:space="preserve">2020 </w:t>
      </w:r>
      <w:r>
        <w:rPr>
          <w:rFonts w:ascii="Times New Roman" w:eastAsia="Times New Roman" w:hAnsi="Times New Roman"/>
          <w:spacing w:val="2"/>
          <w:sz w:val="28"/>
          <w:szCs w:val="21"/>
          <w:lang w:eastAsia="ru-RU"/>
        </w:rPr>
        <w:t xml:space="preserve">№ </w:t>
      </w:r>
      <w:r w:rsidRPr="00304B98">
        <w:rPr>
          <w:rFonts w:ascii="Times New Roman" w:eastAsia="Times New Roman" w:hAnsi="Times New Roman"/>
          <w:spacing w:val="2"/>
          <w:sz w:val="28"/>
          <w:szCs w:val="21"/>
          <w:lang w:eastAsia="ru-RU"/>
        </w:rPr>
        <w:t>91</w:t>
      </w:r>
      <w:r>
        <w:rPr>
          <w:rFonts w:ascii="Times New Roman" w:eastAsia="Times New Roman" w:hAnsi="Times New Roman"/>
          <w:spacing w:val="2"/>
          <w:sz w:val="28"/>
          <w:szCs w:val="21"/>
          <w:lang w:eastAsia="ru-RU"/>
        </w:rPr>
        <w:t xml:space="preserve"> </w:t>
      </w:r>
      <w:r w:rsidR="00EB24DA">
        <w:rPr>
          <w:rFonts w:ascii="Times New Roman" w:eastAsia="Times New Roman" w:hAnsi="Times New Roman"/>
          <w:spacing w:val="2"/>
          <w:sz w:val="28"/>
          <w:szCs w:val="21"/>
          <w:lang w:eastAsia="ru-RU"/>
        </w:rPr>
        <w:t>«</w:t>
      </w:r>
      <w:r w:rsidRPr="007C3407">
        <w:rPr>
          <w:rFonts w:ascii="Times New Roman" w:eastAsia="Times New Roman" w:hAnsi="Times New Roman"/>
          <w:spacing w:val="2"/>
          <w:sz w:val="28"/>
          <w:szCs w:val="21"/>
          <w:lang w:eastAsia="ru-RU"/>
        </w:rPr>
        <w:t>О наделении полномочиями по направлению запросов в государственные органы, органы местного самоуправления и заинтересованные организации</w:t>
      </w:r>
      <w:r w:rsidR="00EB24DA">
        <w:rPr>
          <w:rFonts w:ascii="Times New Roman" w:eastAsia="Times New Roman" w:hAnsi="Times New Roman"/>
          <w:spacing w:val="2"/>
          <w:sz w:val="28"/>
          <w:szCs w:val="21"/>
          <w:lang w:eastAsia="ru-RU"/>
        </w:rPr>
        <w:t>»</w:t>
      </w:r>
      <w:r w:rsidR="004D733F">
        <w:rPr>
          <w:rFonts w:ascii="Times New Roman" w:eastAsia="Times New Roman" w:hAnsi="Times New Roman"/>
          <w:spacing w:val="2"/>
          <w:sz w:val="28"/>
          <w:szCs w:val="21"/>
          <w:lang w:eastAsia="ru-RU"/>
        </w:rPr>
        <w:t>;</w:t>
      </w:r>
    </w:p>
    <w:p w:rsidR="004D733F" w:rsidRDefault="004D733F" w:rsidP="000858A3">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1"/>
          <w:lang w:eastAsia="ru-RU"/>
        </w:rPr>
      </w:pPr>
      <w:r>
        <w:rPr>
          <w:rFonts w:ascii="Times New Roman" w:eastAsia="Times New Roman" w:hAnsi="Times New Roman"/>
          <w:spacing w:val="2"/>
          <w:sz w:val="28"/>
          <w:szCs w:val="21"/>
          <w:lang w:eastAsia="ru-RU"/>
        </w:rPr>
        <w:lastRenderedPageBreak/>
        <w:t xml:space="preserve">- </w:t>
      </w:r>
      <w:r w:rsidRPr="004D733F">
        <w:rPr>
          <w:rFonts w:ascii="Times New Roman" w:eastAsia="Times New Roman" w:hAnsi="Times New Roman"/>
          <w:spacing w:val="2"/>
          <w:sz w:val="28"/>
          <w:szCs w:val="21"/>
          <w:lang w:eastAsia="ru-RU"/>
        </w:rPr>
        <w:t xml:space="preserve">от 02.11.2020 </w:t>
      </w:r>
      <w:r>
        <w:rPr>
          <w:rFonts w:ascii="Times New Roman" w:eastAsia="Times New Roman" w:hAnsi="Times New Roman"/>
          <w:spacing w:val="2"/>
          <w:sz w:val="28"/>
          <w:szCs w:val="21"/>
          <w:lang w:eastAsia="ru-RU"/>
        </w:rPr>
        <w:t>№</w:t>
      </w:r>
      <w:r w:rsidRPr="004D733F">
        <w:rPr>
          <w:rFonts w:ascii="Times New Roman" w:eastAsia="Times New Roman" w:hAnsi="Times New Roman"/>
          <w:spacing w:val="2"/>
          <w:sz w:val="28"/>
          <w:szCs w:val="21"/>
          <w:lang w:eastAsia="ru-RU"/>
        </w:rPr>
        <w:t xml:space="preserve"> 324 </w:t>
      </w:r>
      <w:r>
        <w:rPr>
          <w:rFonts w:ascii="Times New Roman" w:eastAsia="Times New Roman" w:hAnsi="Times New Roman"/>
          <w:spacing w:val="2"/>
          <w:sz w:val="28"/>
          <w:szCs w:val="21"/>
          <w:lang w:eastAsia="ru-RU"/>
        </w:rPr>
        <w:t>«</w:t>
      </w:r>
      <w:r w:rsidRPr="004D733F">
        <w:rPr>
          <w:rFonts w:ascii="Times New Roman" w:eastAsia="Times New Roman" w:hAnsi="Times New Roman"/>
          <w:spacing w:val="2"/>
          <w:sz w:val="28"/>
          <w:szCs w:val="21"/>
          <w:lang w:eastAsia="ru-RU"/>
        </w:rPr>
        <w:t xml:space="preserve">О внесении изменения в постановление губернатора Еврейской автономной области от 08.04.2020 </w:t>
      </w:r>
      <w:r>
        <w:rPr>
          <w:rFonts w:ascii="Times New Roman" w:eastAsia="Times New Roman" w:hAnsi="Times New Roman"/>
          <w:spacing w:val="2"/>
          <w:sz w:val="28"/>
          <w:szCs w:val="21"/>
          <w:lang w:eastAsia="ru-RU"/>
        </w:rPr>
        <w:t>№</w:t>
      </w:r>
      <w:r w:rsidRPr="004D733F">
        <w:rPr>
          <w:rFonts w:ascii="Times New Roman" w:eastAsia="Times New Roman" w:hAnsi="Times New Roman"/>
          <w:spacing w:val="2"/>
          <w:sz w:val="28"/>
          <w:szCs w:val="21"/>
          <w:lang w:eastAsia="ru-RU"/>
        </w:rPr>
        <w:t xml:space="preserve"> 91 </w:t>
      </w:r>
      <w:r>
        <w:rPr>
          <w:rFonts w:ascii="Times New Roman" w:eastAsia="Times New Roman" w:hAnsi="Times New Roman"/>
          <w:spacing w:val="2"/>
          <w:sz w:val="28"/>
          <w:szCs w:val="21"/>
          <w:lang w:eastAsia="ru-RU"/>
        </w:rPr>
        <w:br/>
        <w:t>«</w:t>
      </w:r>
      <w:r w:rsidRPr="004D733F">
        <w:rPr>
          <w:rFonts w:ascii="Times New Roman" w:eastAsia="Times New Roman" w:hAnsi="Times New Roman"/>
          <w:spacing w:val="2"/>
          <w:sz w:val="28"/>
          <w:szCs w:val="21"/>
          <w:lang w:eastAsia="ru-RU"/>
        </w:rPr>
        <w:t>О наделении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r>
        <w:rPr>
          <w:rFonts w:ascii="Times New Roman" w:eastAsia="Times New Roman" w:hAnsi="Times New Roman"/>
          <w:spacing w:val="2"/>
          <w:sz w:val="28"/>
          <w:szCs w:val="21"/>
          <w:lang w:eastAsia="ru-RU"/>
        </w:rPr>
        <w:t>»</w:t>
      </w:r>
      <w:r w:rsidR="000002A6">
        <w:rPr>
          <w:rFonts w:ascii="Times New Roman" w:eastAsia="Times New Roman" w:hAnsi="Times New Roman"/>
          <w:spacing w:val="2"/>
          <w:sz w:val="28"/>
          <w:szCs w:val="21"/>
          <w:lang w:eastAsia="ru-RU"/>
        </w:rPr>
        <w:t>;</w:t>
      </w:r>
    </w:p>
    <w:p w:rsidR="004D733F" w:rsidRDefault="004D733F" w:rsidP="000858A3">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1"/>
          <w:lang w:eastAsia="ru-RU"/>
        </w:rPr>
      </w:pPr>
      <w:r>
        <w:rPr>
          <w:rFonts w:ascii="Times New Roman" w:eastAsia="Times New Roman" w:hAnsi="Times New Roman"/>
          <w:spacing w:val="2"/>
          <w:sz w:val="28"/>
          <w:szCs w:val="21"/>
          <w:lang w:eastAsia="ru-RU"/>
        </w:rPr>
        <w:t xml:space="preserve">- </w:t>
      </w:r>
      <w:r w:rsidRPr="004D733F">
        <w:rPr>
          <w:rFonts w:ascii="Times New Roman" w:eastAsia="Times New Roman" w:hAnsi="Times New Roman"/>
          <w:spacing w:val="2"/>
          <w:sz w:val="28"/>
          <w:szCs w:val="21"/>
          <w:lang w:eastAsia="ru-RU"/>
        </w:rPr>
        <w:t xml:space="preserve">от 09.11.2020 </w:t>
      </w:r>
      <w:r>
        <w:rPr>
          <w:rFonts w:ascii="Times New Roman" w:eastAsia="Times New Roman" w:hAnsi="Times New Roman"/>
          <w:spacing w:val="2"/>
          <w:sz w:val="28"/>
          <w:szCs w:val="21"/>
          <w:lang w:eastAsia="ru-RU"/>
        </w:rPr>
        <w:t>№</w:t>
      </w:r>
      <w:r w:rsidRPr="004D733F">
        <w:rPr>
          <w:rFonts w:ascii="Times New Roman" w:eastAsia="Times New Roman" w:hAnsi="Times New Roman"/>
          <w:spacing w:val="2"/>
          <w:sz w:val="28"/>
          <w:szCs w:val="21"/>
          <w:lang w:eastAsia="ru-RU"/>
        </w:rPr>
        <w:t xml:space="preserve"> 333 </w:t>
      </w:r>
      <w:r>
        <w:rPr>
          <w:rFonts w:ascii="Times New Roman" w:eastAsia="Times New Roman" w:hAnsi="Times New Roman"/>
          <w:spacing w:val="2"/>
          <w:sz w:val="28"/>
          <w:szCs w:val="21"/>
          <w:lang w:eastAsia="ru-RU"/>
        </w:rPr>
        <w:t>«</w:t>
      </w:r>
      <w:r w:rsidRPr="004D733F">
        <w:rPr>
          <w:rFonts w:ascii="Times New Roman" w:eastAsia="Times New Roman" w:hAnsi="Times New Roman"/>
          <w:spacing w:val="2"/>
          <w:sz w:val="28"/>
          <w:szCs w:val="21"/>
          <w:lang w:eastAsia="ru-RU"/>
        </w:rPr>
        <w:t>О внесении изменения в постановле</w:t>
      </w:r>
      <w:r>
        <w:rPr>
          <w:rFonts w:ascii="Times New Roman" w:eastAsia="Times New Roman" w:hAnsi="Times New Roman"/>
          <w:spacing w:val="2"/>
          <w:sz w:val="28"/>
          <w:szCs w:val="21"/>
          <w:lang w:eastAsia="ru-RU"/>
        </w:rPr>
        <w:t>н</w:t>
      </w:r>
      <w:r w:rsidRPr="004D733F">
        <w:rPr>
          <w:rFonts w:ascii="Times New Roman" w:eastAsia="Times New Roman" w:hAnsi="Times New Roman"/>
          <w:spacing w:val="2"/>
          <w:sz w:val="28"/>
          <w:szCs w:val="21"/>
          <w:lang w:eastAsia="ru-RU"/>
        </w:rPr>
        <w:t xml:space="preserve">ие губернатора Еврейской автономной области от 08.04.2020 </w:t>
      </w:r>
      <w:r>
        <w:rPr>
          <w:rFonts w:ascii="Times New Roman" w:eastAsia="Times New Roman" w:hAnsi="Times New Roman"/>
          <w:spacing w:val="2"/>
          <w:sz w:val="28"/>
          <w:szCs w:val="21"/>
          <w:lang w:eastAsia="ru-RU"/>
        </w:rPr>
        <w:t>№</w:t>
      </w:r>
      <w:r w:rsidRPr="004D733F">
        <w:rPr>
          <w:rFonts w:ascii="Times New Roman" w:eastAsia="Times New Roman" w:hAnsi="Times New Roman"/>
          <w:spacing w:val="2"/>
          <w:sz w:val="28"/>
          <w:szCs w:val="21"/>
          <w:lang w:eastAsia="ru-RU"/>
        </w:rPr>
        <w:t xml:space="preserve"> 91 </w:t>
      </w:r>
      <w:r>
        <w:rPr>
          <w:rFonts w:ascii="Times New Roman" w:eastAsia="Times New Roman" w:hAnsi="Times New Roman"/>
          <w:spacing w:val="2"/>
          <w:sz w:val="28"/>
          <w:szCs w:val="21"/>
          <w:lang w:eastAsia="ru-RU"/>
        </w:rPr>
        <w:br/>
        <w:t>«</w:t>
      </w:r>
      <w:r w:rsidRPr="004D733F">
        <w:rPr>
          <w:rFonts w:ascii="Times New Roman" w:eastAsia="Times New Roman" w:hAnsi="Times New Roman"/>
          <w:spacing w:val="2"/>
          <w:sz w:val="28"/>
          <w:szCs w:val="21"/>
          <w:lang w:eastAsia="ru-RU"/>
        </w:rPr>
        <w:t xml:space="preserve">О наделении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w:t>
      </w:r>
      <w:r>
        <w:rPr>
          <w:rFonts w:ascii="Times New Roman" w:eastAsia="Times New Roman" w:hAnsi="Times New Roman"/>
          <w:spacing w:val="2"/>
          <w:sz w:val="28"/>
          <w:szCs w:val="21"/>
          <w:lang w:eastAsia="ru-RU"/>
        </w:rPr>
        <w:t>целях противодействия коррупции».</w:t>
      </w:r>
    </w:p>
    <w:p w:rsidR="006E37E1" w:rsidRPr="007C3407" w:rsidRDefault="004D733F" w:rsidP="000858A3">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1"/>
          <w:lang w:eastAsia="ru-RU"/>
        </w:rPr>
      </w:pPr>
      <w:r>
        <w:rPr>
          <w:rFonts w:ascii="Times New Roman" w:eastAsia="Times New Roman" w:hAnsi="Times New Roman"/>
          <w:spacing w:val="2"/>
          <w:sz w:val="28"/>
          <w:szCs w:val="21"/>
          <w:lang w:eastAsia="ru-RU"/>
        </w:rPr>
        <w:t>3</w:t>
      </w:r>
      <w:r w:rsidR="00304B98">
        <w:rPr>
          <w:rFonts w:ascii="Times New Roman" w:eastAsia="Times New Roman" w:hAnsi="Times New Roman"/>
          <w:spacing w:val="2"/>
          <w:sz w:val="28"/>
          <w:szCs w:val="21"/>
          <w:lang w:eastAsia="ru-RU"/>
        </w:rPr>
        <w:t xml:space="preserve">. </w:t>
      </w:r>
      <w:r w:rsidR="006E37E1" w:rsidRPr="007C3407">
        <w:rPr>
          <w:rFonts w:ascii="Times New Roman" w:eastAsia="Times New Roman" w:hAnsi="Times New Roman"/>
          <w:spacing w:val="2"/>
          <w:sz w:val="28"/>
          <w:szCs w:val="21"/>
          <w:lang w:eastAsia="ru-RU"/>
        </w:rPr>
        <w:t>Настоящее постановление вступает в силу со дня его официального опубликования.</w:t>
      </w:r>
    </w:p>
    <w:p w:rsidR="006E37E1" w:rsidRPr="007C3407" w:rsidRDefault="006E37E1" w:rsidP="000858A3">
      <w:pPr>
        <w:shd w:val="clear" w:color="auto" w:fill="FFFFFF"/>
        <w:spacing w:after="0" w:line="240" w:lineRule="auto"/>
        <w:ind w:firstLine="708"/>
        <w:jc w:val="both"/>
        <w:textAlignment w:val="baseline"/>
        <w:rPr>
          <w:rFonts w:ascii="Times New Roman" w:eastAsia="Times New Roman" w:hAnsi="Times New Roman"/>
          <w:spacing w:val="2"/>
          <w:sz w:val="28"/>
          <w:szCs w:val="21"/>
          <w:lang w:eastAsia="ru-RU"/>
        </w:rPr>
      </w:pPr>
    </w:p>
    <w:p w:rsidR="006E37E1" w:rsidRDefault="006E37E1" w:rsidP="000858A3">
      <w:pPr>
        <w:shd w:val="clear" w:color="auto" w:fill="FFFFFF"/>
        <w:spacing w:after="0" w:line="240" w:lineRule="auto"/>
        <w:ind w:firstLine="708"/>
        <w:jc w:val="both"/>
        <w:textAlignment w:val="baseline"/>
        <w:rPr>
          <w:rFonts w:ascii="Times New Roman" w:eastAsia="Times New Roman" w:hAnsi="Times New Roman"/>
          <w:spacing w:val="2"/>
          <w:sz w:val="28"/>
          <w:szCs w:val="21"/>
          <w:lang w:eastAsia="ru-RU"/>
        </w:rPr>
      </w:pPr>
    </w:p>
    <w:p w:rsidR="006E37E1" w:rsidRPr="007C3407" w:rsidRDefault="006E37E1" w:rsidP="000858A3">
      <w:pPr>
        <w:shd w:val="clear" w:color="auto" w:fill="FFFFFF"/>
        <w:spacing w:after="0" w:line="240" w:lineRule="auto"/>
        <w:ind w:firstLine="708"/>
        <w:jc w:val="both"/>
        <w:textAlignment w:val="baseline"/>
        <w:rPr>
          <w:rFonts w:ascii="Times New Roman" w:eastAsia="Times New Roman" w:hAnsi="Times New Roman"/>
          <w:spacing w:val="2"/>
          <w:sz w:val="28"/>
          <w:szCs w:val="21"/>
          <w:lang w:eastAsia="ru-RU"/>
        </w:rPr>
      </w:pPr>
    </w:p>
    <w:p w:rsidR="006E37E1" w:rsidRPr="007C3407" w:rsidRDefault="006E37E1" w:rsidP="000858A3">
      <w:pPr>
        <w:shd w:val="clear" w:color="auto" w:fill="FFFFFF"/>
        <w:spacing w:after="0" w:line="240" w:lineRule="auto"/>
        <w:jc w:val="both"/>
        <w:textAlignment w:val="baseline"/>
        <w:rPr>
          <w:rFonts w:ascii="Times New Roman" w:hAnsi="Times New Roman"/>
          <w:sz w:val="28"/>
          <w:szCs w:val="28"/>
        </w:rPr>
      </w:pPr>
      <w:r w:rsidRPr="007C3407">
        <w:rPr>
          <w:rFonts w:ascii="Times New Roman" w:eastAsia="Times New Roman" w:hAnsi="Times New Roman"/>
          <w:spacing w:val="2"/>
          <w:sz w:val="28"/>
          <w:szCs w:val="21"/>
          <w:lang w:eastAsia="ru-RU"/>
        </w:rPr>
        <w:t>Губернатор области</w:t>
      </w:r>
      <w:r w:rsidRPr="007C3407">
        <w:rPr>
          <w:rFonts w:ascii="Times New Roman" w:eastAsia="Times New Roman" w:hAnsi="Times New Roman"/>
          <w:spacing w:val="2"/>
          <w:sz w:val="28"/>
          <w:szCs w:val="21"/>
          <w:lang w:eastAsia="ru-RU"/>
        </w:rPr>
        <w:tab/>
      </w:r>
      <w:r w:rsidRPr="007C3407">
        <w:rPr>
          <w:rFonts w:ascii="Times New Roman" w:eastAsia="Times New Roman" w:hAnsi="Times New Roman"/>
          <w:spacing w:val="2"/>
          <w:sz w:val="28"/>
          <w:szCs w:val="21"/>
          <w:lang w:eastAsia="ru-RU"/>
        </w:rPr>
        <w:tab/>
      </w:r>
      <w:r w:rsidRPr="007C3407">
        <w:rPr>
          <w:rFonts w:ascii="Times New Roman" w:eastAsia="Times New Roman" w:hAnsi="Times New Roman"/>
          <w:spacing w:val="2"/>
          <w:sz w:val="28"/>
          <w:szCs w:val="21"/>
          <w:lang w:eastAsia="ru-RU"/>
        </w:rPr>
        <w:tab/>
      </w:r>
      <w:r w:rsidRPr="007C3407">
        <w:rPr>
          <w:rFonts w:ascii="Times New Roman" w:eastAsia="Times New Roman" w:hAnsi="Times New Roman"/>
          <w:spacing w:val="2"/>
          <w:sz w:val="28"/>
          <w:szCs w:val="21"/>
          <w:lang w:eastAsia="ru-RU"/>
        </w:rPr>
        <w:tab/>
      </w:r>
      <w:r w:rsidRPr="007C3407">
        <w:rPr>
          <w:rFonts w:ascii="Times New Roman" w:eastAsia="Times New Roman" w:hAnsi="Times New Roman"/>
          <w:spacing w:val="2"/>
          <w:sz w:val="28"/>
          <w:szCs w:val="21"/>
          <w:lang w:eastAsia="ru-RU"/>
        </w:rPr>
        <w:tab/>
      </w:r>
      <w:r w:rsidRPr="007C3407">
        <w:rPr>
          <w:rFonts w:ascii="Times New Roman" w:eastAsia="Times New Roman" w:hAnsi="Times New Roman"/>
          <w:spacing w:val="2"/>
          <w:sz w:val="28"/>
          <w:szCs w:val="21"/>
          <w:lang w:eastAsia="ru-RU"/>
        </w:rPr>
        <w:tab/>
      </w:r>
      <w:r w:rsidRPr="007C3407">
        <w:rPr>
          <w:rFonts w:ascii="Times New Roman" w:eastAsia="Times New Roman" w:hAnsi="Times New Roman"/>
          <w:spacing w:val="2"/>
          <w:sz w:val="28"/>
          <w:szCs w:val="21"/>
          <w:lang w:eastAsia="ru-RU"/>
        </w:rPr>
        <w:tab/>
        <w:t xml:space="preserve">   Р.Э. Гольдштейн</w:t>
      </w:r>
    </w:p>
    <w:p w:rsidR="006E37E1" w:rsidRDefault="006E37E1" w:rsidP="000858A3">
      <w:pPr>
        <w:spacing w:after="0" w:line="240" w:lineRule="auto"/>
        <w:ind w:firstLine="708"/>
        <w:jc w:val="both"/>
      </w:pPr>
    </w:p>
    <w:sectPr w:rsidR="006E37E1" w:rsidSect="00F1278D">
      <w:headerReference w:type="default" r:id="rId7"/>
      <w:pgSz w:w="11906" w:h="16838"/>
      <w:pgMar w:top="1134" w:right="851" w:bottom="1134" w:left="1701"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71" w:rsidRDefault="009F0C71" w:rsidP="00F1278D">
      <w:pPr>
        <w:spacing w:after="0" w:line="240" w:lineRule="auto"/>
      </w:pPr>
      <w:r>
        <w:separator/>
      </w:r>
    </w:p>
  </w:endnote>
  <w:endnote w:type="continuationSeparator" w:id="0">
    <w:p w:rsidR="009F0C71" w:rsidRDefault="009F0C71" w:rsidP="00F1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71" w:rsidRDefault="009F0C71" w:rsidP="00F1278D">
      <w:pPr>
        <w:spacing w:after="0" w:line="240" w:lineRule="auto"/>
      </w:pPr>
      <w:r>
        <w:separator/>
      </w:r>
    </w:p>
  </w:footnote>
  <w:footnote w:type="continuationSeparator" w:id="0">
    <w:p w:rsidR="009F0C71" w:rsidRDefault="009F0C71" w:rsidP="00F12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183191"/>
      <w:docPartObj>
        <w:docPartGallery w:val="Page Numbers (Top of Page)"/>
        <w:docPartUnique/>
      </w:docPartObj>
    </w:sdtPr>
    <w:sdtEndPr>
      <w:rPr>
        <w:rFonts w:ascii="Times New Roman" w:hAnsi="Times New Roman"/>
        <w:sz w:val="24"/>
        <w:szCs w:val="24"/>
      </w:rPr>
    </w:sdtEndPr>
    <w:sdtContent>
      <w:p w:rsidR="00F1278D" w:rsidRPr="00F1278D" w:rsidRDefault="00F1278D">
        <w:pPr>
          <w:pStyle w:val="a6"/>
          <w:jc w:val="center"/>
          <w:rPr>
            <w:rFonts w:ascii="Times New Roman" w:hAnsi="Times New Roman"/>
            <w:sz w:val="24"/>
            <w:szCs w:val="24"/>
          </w:rPr>
        </w:pPr>
        <w:r w:rsidRPr="00F1278D">
          <w:rPr>
            <w:rFonts w:ascii="Times New Roman" w:hAnsi="Times New Roman"/>
            <w:sz w:val="24"/>
            <w:szCs w:val="24"/>
          </w:rPr>
          <w:fldChar w:fldCharType="begin"/>
        </w:r>
        <w:r w:rsidRPr="00F1278D">
          <w:rPr>
            <w:rFonts w:ascii="Times New Roman" w:hAnsi="Times New Roman"/>
            <w:sz w:val="24"/>
            <w:szCs w:val="24"/>
          </w:rPr>
          <w:instrText>PAGE   \* MERGEFORMAT</w:instrText>
        </w:r>
        <w:r w:rsidRPr="00F1278D">
          <w:rPr>
            <w:rFonts w:ascii="Times New Roman" w:hAnsi="Times New Roman"/>
            <w:sz w:val="24"/>
            <w:szCs w:val="24"/>
          </w:rPr>
          <w:fldChar w:fldCharType="separate"/>
        </w:r>
        <w:r w:rsidR="00116F36">
          <w:rPr>
            <w:rFonts w:ascii="Times New Roman" w:hAnsi="Times New Roman"/>
            <w:noProof/>
            <w:sz w:val="24"/>
            <w:szCs w:val="24"/>
          </w:rPr>
          <w:t>2</w:t>
        </w:r>
        <w:r w:rsidRPr="00F1278D">
          <w:rPr>
            <w:rFonts w:ascii="Times New Roman" w:hAnsi="Times New Roman"/>
            <w:sz w:val="24"/>
            <w:szCs w:val="24"/>
          </w:rPr>
          <w:fldChar w:fldCharType="end"/>
        </w:r>
      </w:p>
    </w:sdtContent>
  </w:sdt>
  <w:p w:rsidR="00F1278D" w:rsidRDefault="00F1278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EA"/>
    <w:rsid w:val="000002A6"/>
    <w:rsid w:val="00081FEA"/>
    <w:rsid w:val="000858A3"/>
    <w:rsid w:val="00116F36"/>
    <w:rsid w:val="0015446A"/>
    <w:rsid w:val="00161383"/>
    <w:rsid w:val="00263959"/>
    <w:rsid w:val="002740FA"/>
    <w:rsid w:val="00304B98"/>
    <w:rsid w:val="004D733F"/>
    <w:rsid w:val="006165FA"/>
    <w:rsid w:val="006E37E1"/>
    <w:rsid w:val="006F4041"/>
    <w:rsid w:val="007D6175"/>
    <w:rsid w:val="00831B89"/>
    <w:rsid w:val="009F0C71"/>
    <w:rsid w:val="00B03841"/>
    <w:rsid w:val="00BE776F"/>
    <w:rsid w:val="00D714F7"/>
    <w:rsid w:val="00EB24DA"/>
    <w:rsid w:val="00F1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5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5FA"/>
    <w:rPr>
      <w:rFonts w:ascii="Tahoma" w:eastAsia="Calibri" w:hAnsi="Tahoma" w:cs="Tahoma"/>
      <w:sz w:val="16"/>
      <w:szCs w:val="16"/>
    </w:rPr>
  </w:style>
  <w:style w:type="paragraph" w:styleId="a5">
    <w:name w:val="List Paragraph"/>
    <w:basedOn w:val="a"/>
    <w:uiPriority w:val="34"/>
    <w:qFormat/>
    <w:rsid w:val="00EB24DA"/>
    <w:pPr>
      <w:ind w:left="720"/>
      <w:contextualSpacing/>
    </w:pPr>
  </w:style>
  <w:style w:type="paragraph" w:styleId="a6">
    <w:name w:val="header"/>
    <w:basedOn w:val="a"/>
    <w:link w:val="a7"/>
    <w:uiPriority w:val="99"/>
    <w:unhideWhenUsed/>
    <w:rsid w:val="00F127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278D"/>
    <w:rPr>
      <w:rFonts w:ascii="Calibri" w:eastAsia="Calibri" w:hAnsi="Calibri" w:cs="Times New Roman"/>
    </w:rPr>
  </w:style>
  <w:style w:type="paragraph" w:styleId="a8">
    <w:name w:val="footer"/>
    <w:basedOn w:val="a"/>
    <w:link w:val="a9"/>
    <w:uiPriority w:val="99"/>
    <w:unhideWhenUsed/>
    <w:rsid w:val="00F127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278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5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5FA"/>
    <w:rPr>
      <w:rFonts w:ascii="Tahoma" w:eastAsia="Calibri" w:hAnsi="Tahoma" w:cs="Tahoma"/>
      <w:sz w:val="16"/>
      <w:szCs w:val="16"/>
    </w:rPr>
  </w:style>
  <w:style w:type="paragraph" w:styleId="a5">
    <w:name w:val="List Paragraph"/>
    <w:basedOn w:val="a"/>
    <w:uiPriority w:val="34"/>
    <w:qFormat/>
    <w:rsid w:val="00EB24DA"/>
    <w:pPr>
      <w:ind w:left="720"/>
      <w:contextualSpacing/>
    </w:pPr>
  </w:style>
  <w:style w:type="paragraph" w:styleId="a6">
    <w:name w:val="header"/>
    <w:basedOn w:val="a"/>
    <w:link w:val="a7"/>
    <w:uiPriority w:val="99"/>
    <w:unhideWhenUsed/>
    <w:rsid w:val="00F127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278D"/>
    <w:rPr>
      <w:rFonts w:ascii="Calibri" w:eastAsia="Calibri" w:hAnsi="Calibri" w:cs="Times New Roman"/>
    </w:rPr>
  </w:style>
  <w:style w:type="paragraph" w:styleId="a8">
    <w:name w:val="footer"/>
    <w:basedOn w:val="a"/>
    <w:link w:val="a9"/>
    <w:uiPriority w:val="99"/>
    <w:unhideWhenUsed/>
    <w:rsid w:val="00F127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27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Краснопольская Валерия Дмитриевна</dc:creator>
  <cp:keywords/>
  <dc:description/>
  <cp:lastModifiedBy>Балобанов Валерий Павлович</cp:lastModifiedBy>
  <cp:revision>32</cp:revision>
  <cp:lastPrinted>2021-03-16T02:23:00Z</cp:lastPrinted>
  <dcterms:created xsi:type="dcterms:W3CDTF">2021-03-16T00:24:00Z</dcterms:created>
  <dcterms:modified xsi:type="dcterms:W3CDTF">2021-03-24T05:06:00Z</dcterms:modified>
</cp:coreProperties>
</file>